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</w:t>
      </w:r>
      <w:r w:rsidR="00F90CBB">
        <w:rPr>
          <w:rFonts w:asciiTheme="minorHAnsi" w:hAnsiTheme="minorHAnsi"/>
        </w:rPr>
        <w:t>6–Подршка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7E3DFC">
        <w:rPr>
          <w:rFonts w:asciiTheme="minorHAnsi" w:hAnsiTheme="minorHAnsi"/>
        </w:rPr>
        <w:t>63</w:t>
      </w:r>
      <w:r>
        <w:rPr>
          <w:rFonts w:asciiTheme="minorHAnsi" w:hAnsiTheme="minorHAnsi"/>
        </w:rPr>
        <w:t xml:space="preserve"> – </w:t>
      </w:r>
      <w:r w:rsidR="007E3DFC">
        <w:rPr>
          <w:rFonts w:asciiTheme="minorHAnsi" w:hAnsiTheme="minorHAnsi"/>
        </w:rPr>
        <w:t>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7E3DFC">
        <w:rPr>
          <w:rFonts w:asciiTheme="minorHAnsi" w:hAnsiTheme="minorHAnsi"/>
        </w:rPr>
        <w:t>2.</w:t>
      </w:r>
      <w:r w:rsidR="00A85C56">
        <w:rPr>
          <w:rFonts w:asciiTheme="minorHAnsi" w:hAnsiTheme="minorHAnsi"/>
          <w:lang w:val="sr-Cyrl-RS"/>
        </w:rPr>
        <w:t>5</w:t>
      </w:r>
      <w:r w:rsidR="007E3DFC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7E3DFC">
        <w:t xml:space="preserve">Јавног конкурса за доделу </w:t>
      </w:r>
      <w:bookmarkStart w:id="0" w:name="_GoBack"/>
      <w:bookmarkEnd w:id="0"/>
      <w:r w:rsidR="007E3DFC">
        <w:t xml:space="preserve">средстава Покрајинског секретаријата за социјалну политику, демографију и равноправност полова о </w:t>
      </w:r>
      <w:r w:rsidR="007E3DFC" w:rsidRPr="00827630">
        <w:rPr>
          <w:lang w:val="sr-Cyrl-CS"/>
        </w:rPr>
        <w:t>додел</w:t>
      </w:r>
      <w:r w:rsidR="007E3DFC">
        <w:rPr>
          <w:lang w:val="sr-Cyrl-CS"/>
        </w:rPr>
        <w:t>и</w:t>
      </w:r>
      <w:r w:rsidR="007E3DFC" w:rsidRPr="00827630">
        <w:rPr>
          <w:lang w:val="sr-Cyrl-CS"/>
        </w:rPr>
        <w:t xml:space="preserve"> бесповратних средстава</w:t>
      </w:r>
      <w:r w:rsidR="009E7BA7">
        <w:rPr>
          <w:lang w:val="sr-Latn-RS"/>
        </w:rPr>
        <w:t xml:space="preserve"> </w:t>
      </w:r>
      <w:r w:rsidR="007E3DFC">
        <w:rPr>
          <w:lang w:val="ru-RU"/>
        </w:rPr>
        <w:t xml:space="preserve">центрима за социјални рад </w:t>
      </w:r>
      <w:r w:rsidR="007E3DFC" w:rsidRPr="00827630">
        <w:rPr>
          <w:lang w:val="sr-Cyrl-CS"/>
        </w:rPr>
        <w:t xml:space="preserve">са територије </w:t>
      </w:r>
      <w:r w:rsidR="007E3DFC">
        <w:rPr>
          <w:lang w:val="sr-Cyrl-CS"/>
        </w:rPr>
        <w:t>АП В</w:t>
      </w:r>
      <w:r w:rsidR="007E3DFC" w:rsidRPr="00827630">
        <w:rPr>
          <w:lang w:val="sr-Cyrl-CS"/>
        </w:rPr>
        <w:t>ојводине за финансирање ангажовања координатора за ромска питања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средставакојима су пренета средства по спроведеном конкурсу су следећи:</w:t>
      </w:r>
    </w:p>
    <w:p w:rsidR="007F073C" w:rsidRDefault="007F073C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53"/>
        <w:gridCol w:w="1530"/>
        <w:gridCol w:w="1440"/>
      </w:tblGrid>
      <w:tr w:rsidR="00A85C56" w:rsidTr="00A85C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 w:eastAsia="sr-Latn-RS"/>
              </w:rPr>
              <w:t>Ред. број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 w:eastAsia="sr-Latn-RS"/>
              </w:rPr>
              <w:t>Назив корисника сре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sr-Latn-RS"/>
              </w:rPr>
              <w:t>д</w:t>
            </w:r>
            <w:r>
              <w:rPr>
                <w:rFonts w:eastAsia="Times New Roman"/>
                <w:b/>
                <w:bCs/>
                <w:sz w:val="18"/>
                <w:szCs w:val="18"/>
                <w:lang w:val="sr-Latn-RS" w:eastAsia="sr-Latn-RS"/>
              </w:rPr>
              <w:t>става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Latn-RS" w:eastAsia="sr-Latn-RS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sr-Latn-RS" w:eastAsia="sr-Latn-R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sr-Cyrl-RS" w:eastAsia="sr-Latn-RS"/>
              </w:rPr>
              <w:t>Одобрен износ</w:t>
            </w:r>
          </w:p>
        </w:tc>
      </w:tr>
      <w:tr w:rsidR="00A85C56" w:rsidTr="00A85C56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A85C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Центар за социјални рад Апатин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Апатин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350.000,00</w:t>
            </w:r>
          </w:p>
        </w:tc>
      </w:tr>
      <w:tr w:rsidR="00A85C56" w:rsidTr="00A85C56">
        <w:trPr>
          <w:trHeight w:val="5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A85C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Центар за социјални рад општине Бачка Паланка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Бачка Паланка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590.000,00</w:t>
            </w:r>
          </w:p>
        </w:tc>
      </w:tr>
      <w:tr w:rsidR="00A85C56" w:rsidTr="00A85C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A85C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Центар за социјални рад Сечањ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Сечањ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450.000,00</w:t>
            </w:r>
          </w:p>
        </w:tc>
      </w:tr>
      <w:tr w:rsidR="00A85C56" w:rsidTr="00A85C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A85C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Центар за социјални рад општине Стара Пазова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Стара Пазова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350.000,00</w:t>
            </w:r>
          </w:p>
        </w:tc>
      </w:tr>
      <w:tr w:rsidR="00A85C56" w:rsidTr="00A85C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A85C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Центар за социјални рад </w:t>
            </w:r>
            <w:r>
              <w:rPr>
                <w:rFonts w:ascii="Arial" w:hAnsi="Arial" w:cs="Arial"/>
                <w:sz w:val="18"/>
                <w:szCs w:val="18"/>
              </w:rPr>
              <w:br/>
              <w:t>Бачка Топола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 xml:space="preserve">Бачка Топола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400.000,00</w:t>
            </w:r>
          </w:p>
        </w:tc>
      </w:tr>
      <w:tr w:rsidR="00A85C56" w:rsidTr="00A85C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A85C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Центар за социјални рад "Сава", Сремска Митровица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 xml:space="preserve">ремска Митровица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360.000,00</w:t>
            </w:r>
          </w:p>
        </w:tc>
      </w:tr>
      <w:tr w:rsidR="00A85C56" w:rsidTr="00A85C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A85C56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Pr="00A85C56" w:rsidRDefault="00A85C56" w:rsidP="006C213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56" w:rsidRDefault="00A85C56" w:rsidP="006C2137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2.500.000,00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024191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AE" w:rsidRDefault="00A73EAE" w:rsidP="000D3018">
      <w:pPr>
        <w:spacing w:after="0" w:line="240" w:lineRule="auto"/>
      </w:pPr>
      <w:r>
        <w:separator/>
      </w:r>
    </w:p>
  </w:endnote>
  <w:endnote w:type="continuationSeparator" w:id="0">
    <w:p w:rsidR="00A73EAE" w:rsidRDefault="00A73EA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8C6102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7E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AE" w:rsidRDefault="00A73EAE" w:rsidP="000D3018">
      <w:pPr>
        <w:spacing w:after="0" w:line="240" w:lineRule="auto"/>
      </w:pPr>
      <w:r>
        <w:separator/>
      </w:r>
    </w:p>
  </w:footnote>
  <w:footnote w:type="continuationSeparator" w:id="0">
    <w:p w:rsidR="00A73EAE" w:rsidRDefault="00A73EA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1D6A"/>
    <w:rsid w:val="00262C81"/>
    <w:rsid w:val="002674A5"/>
    <w:rsid w:val="00272DE1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D43B1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1B"/>
    <w:rsid w:val="007D363E"/>
    <w:rsid w:val="007D6F34"/>
    <w:rsid w:val="007E3DFC"/>
    <w:rsid w:val="007F073C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102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9E7BA7"/>
    <w:rsid w:val="00A460DE"/>
    <w:rsid w:val="00A70FC6"/>
    <w:rsid w:val="00A73EAE"/>
    <w:rsid w:val="00A77345"/>
    <w:rsid w:val="00A817CF"/>
    <w:rsid w:val="00A85C56"/>
    <w:rsid w:val="00A95D9A"/>
    <w:rsid w:val="00AA6CCC"/>
    <w:rsid w:val="00AC1C7B"/>
    <w:rsid w:val="00AC2FD6"/>
    <w:rsid w:val="00AE2B6E"/>
    <w:rsid w:val="00AE32FE"/>
    <w:rsid w:val="00AE7930"/>
    <w:rsid w:val="00AF27D1"/>
    <w:rsid w:val="00B17F71"/>
    <w:rsid w:val="00B578CF"/>
    <w:rsid w:val="00B70C79"/>
    <w:rsid w:val="00B81C45"/>
    <w:rsid w:val="00BB1D13"/>
    <w:rsid w:val="00BB3994"/>
    <w:rsid w:val="00BF4EF2"/>
    <w:rsid w:val="00BF5AEC"/>
    <w:rsid w:val="00C02AFC"/>
    <w:rsid w:val="00C27FBD"/>
    <w:rsid w:val="00C30EBD"/>
    <w:rsid w:val="00C41C9D"/>
    <w:rsid w:val="00C47507"/>
    <w:rsid w:val="00C516C1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CE586"/>
  <w15:docId w15:val="{B0C3285D-DD74-409E-901A-F213EBBD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11</cp:revision>
  <cp:lastPrinted>2019-06-19T10:10:00Z</cp:lastPrinted>
  <dcterms:created xsi:type="dcterms:W3CDTF">2020-10-06T14:18:00Z</dcterms:created>
  <dcterms:modified xsi:type="dcterms:W3CDTF">2022-10-10T16:45:00Z</dcterms:modified>
</cp:coreProperties>
</file>