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B1" w:rsidRDefault="009A42B1" w:rsidP="009A42B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активнст 1009</w:t>
      </w:r>
      <w:r w:rsidRPr="00294B6A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>
        <w:rPr>
          <w:rFonts w:ascii="Calibri" w:eastAsia="Calibri" w:hAnsi="Calibri"/>
          <w:sz w:val="22"/>
          <w:szCs w:val="48"/>
          <w:lang w:val="sr-Cyrl-RS"/>
        </w:rPr>
        <w:t>–</w:t>
      </w:r>
      <w:r w:rsidRPr="00970AF5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>
        <w:rPr>
          <w:rFonts w:ascii="Calibri" w:eastAsia="Calibri" w:hAnsi="Calibri"/>
          <w:sz w:val="22"/>
          <w:szCs w:val="48"/>
          <w:lang w:val="sr-Cyrl-RS"/>
        </w:rPr>
        <w:t>Подршка пројектима у области заштите културног наслеђа</w:t>
      </w:r>
    </w:p>
    <w:p w:rsidR="009A42B1" w:rsidRDefault="009A42B1" w:rsidP="009A42B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6318D6">
        <w:rPr>
          <w:rFonts w:ascii="Calibri" w:eastAsia="Calibri" w:hAnsi="Calibri"/>
          <w:sz w:val="22"/>
          <w:szCs w:val="48"/>
          <w:lang w:val="sr-Cyrl-RS"/>
        </w:rPr>
        <w:t xml:space="preserve">Планирана су средства у износу од </w:t>
      </w:r>
      <w:r>
        <w:rPr>
          <w:rFonts w:ascii="Calibri" w:eastAsia="Calibri" w:hAnsi="Calibri"/>
          <w:sz w:val="22"/>
          <w:szCs w:val="48"/>
          <w:lang w:val="sr-Latn-RS"/>
        </w:rPr>
        <w:t>58.019.903,23</w:t>
      </w:r>
      <w:r w:rsidRPr="006318D6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6318D6">
        <w:rPr>
          <w:rFonts w:ascii="Calibri" w:eastAsia="Calibri" w:hAnsi="Calibri"/>
          <w:sz w:val="22"/>
          <w:szCs w:val="48"/>
          <w:lang w:val="sr-Cyrl-RS"/>
        </w:rPr>
        <w:t>динара</w:t>
      </w:r>
      <w:r>
        <w:rPr>
          <w:rFonts w:ascii="Calibri" w:eastAsia="Calibri" w:hAnsi="Calibri"/>
          <w:sz w:val="22"/>
          <w:szCs w:val="48"/>
          <w:lang w:val="sr-Latn-RS"/>
        </w:rPr>
        <w:t xml:space="preserve"> 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(од чега се </w:t>
      </w:r>
      <w:r>
        <w:rPr>
          <w:rFonts w:ascii="Calibri" w:eastAsia="Calibri" w:hAnsi="Calibri"/>
          <w:sz w:val="22"/>
          <w:szCs w:val="48"/>
          <w:lang w:val="sr-Cyrl-RS"/>
        </w:rPr>
        <w:t>48.805.409,72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 динара односи на средства додељена из текуће буџетске резерве</w:t>
      </w:r>
      <w:r>
        <w:rPr>
          <w:rFonts w:ascii="Calibri" w:eastAsia="Calibri" w:hAnsi="Calibri"/>
          <w:sz w:val="22"/>
          <w:szCs w:val="48"/>
          <w:lang w:val="sr-Cyrl-RS"/>
        </w:rPr>
        <w:t xml:space="preserve"> решењем 127 број: 401-84/2023-160 од 20.09.2023. године</w:t>
      </w:r>
      <w:r w:rsidRPr="009920A5">
        <w:rPr>
          <w:rFonts w:ascii="Calibri" w:eastAsia="Calibri" w:hAnsi="Calibri"/>
          <w:sz w:val="22"/>
          <w:szCs w:val="48"/>
          <w:lang w:val="sr-Cyrl-RS"/>
        </w:rPr>
        <w:t>)</w:t>
      </w:r>
      <w:r>
        <w:rPr>
          <w:rFonts w:ascii="Calibri" w:eastAsia="Calibri" w:hAnsi="Calibri"/>
          <w:sz w:val="22"/>
          <w:szCs w:val="48"/>
          <w:lang w:val="sr-Cyrl-RS"/>
        </w:rPr>
        <w:t xml:space="preserve">, </w:t>
      </w:r>
      <w:r w:rsidRPr="006318D6">
        <w:rPr>
          <w:rFonts w:ascii="Calibri" w:eastAsia="Calibri" w:hAnsi="Calibri"/>
          <w:sz w:val="22"/>
          <w:szCs w:val="48"/>
          <w:lang w:val="sr-Cyrl-RS"/>
        </w:rPr>
        <w:t xml:space="preserve">а </w:t>
      </w:r>
      <w:r>
        <w:rPr>
          <w:rFonts w:ascii="Calibri" w:eastAsia="Calibri" w:hAnsi="Calibri"/>
          <w:sz w:val="22"/>
          <w:szCs w:val="48"/>
          <w:lang w:val="sr-Cyrl-RS"/>
        </w:rPr>
        <w:t xml:space="preserve">реализовано је </w:t>
      </w:r>
      <w:r>
        <w:rPr>
          <w:rFonts w:ascii="Calibri" w:eastAsia="Calibri" w:hAnsi="Calibri"/>
          <w:b/>
          <w:sz w:val="22"/>
          <w:szCs w:val="48"/>
          <w:lang w:val="sr-Latn-RS"/>
        </w:rPr>
        <w:t>3.865.668,20</w:t>
      </w:r>
      <w:r>
        <w:rPr>
          <w:rFonts w:ascii="Calibri" w:eastAsia="Calibri" w:hAnsi="Calibri"/>
          <w:sz w:val="22"/>
          <w:szCs w:val="48"/>
          <w:lang w:val="sr-Cyrl-RS"/>
        </w:rPr>
        <w:t xml:space="preserve"> динара, што је </w:t>
      </w:r>
      <w:r>
        <w:rPr>
          <w:rFonts w:ascii="Calibri" w:eastAsia="Calibri" w:hAnsi="Calibri"/>
          <w:sz w:val="22"/>
          <w:szCs w:val="48"/>
          <w:lang w:val="sr-Latn-RS"/>
        </w:rPr>
        <w:t>6,66</w:t>
      </w:r>
      <w:r>
        <w:rPr>
          <w:rFonts w:ascii="Calibri" w:eastAsia="Calibri" w:hAnsi="Calibri"/>
          <w:sz w:val="22"/>
          <w:szCs w:val="48"/>
          <w:lang w:val="sr-Cyrl-RS"/>
        </w:rPr>
        <w:t>% од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1545"/>
        <w:gridCol w:w="2190"/>
        <w:gridCol w:w="2053"/>
      </w:tblGrid>
      <w:tr w:rsidR="009A42B1" w:rsidRPr="003307CF" w:rsidTr="00B77D30">
        <w:trPr>
          <w:trHeight w:val="843"/>
        </w:trPr>
        <w:tc>
          <w:tcPr>
            <w:tcW w:w="379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A42B1" w:rsidRPr="003307CF" w:rsidRDefault="009A42B1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A42B1" w:rsidRPr="003307CF" w:rsidRDefault="009A42B1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A42B1" w:rsidRPr="003307CF" w:rsidRDefault="009A42B1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Додељена средства у претходним годинама</w:t>
            </w:r>
          </w:p>
        </w:tc>
        <w:tc>
          <w:tcPr>
            <w:tcW w:w="212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A42B1" w:rsidRPr="003307CF" w:rsidRDefault="009A42B1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9A42B1" w:rsidRPr="003307CF" w:rsidTr="00B77D30">
        <w:trPr>
          <w:trHeight w:val="480"/>
        </w:trPr>
        <w:tc>
          <w:tcPr>
            <w:tcW w:w="379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A42B1" w:rsidRPr="003307CF" w:rsidRDefault="009A42B1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DA1DFD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Реконструкција и енергетска санација објекта Дома Културе у Александрову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A42B1" w:rsidRPr="003307CF" w:rsidRDefault="009A42B1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Нова Црња</w:t>
            </w:r>
          </w:p>
        </w:tc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A42B1" w:rsidRPr="003307CF" w:rsidRDefault="009A42B1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26.000.000,00</w:t>
            </w:r>
          </w:p>
        </w:tc>
        <w:tc>
          <w:tcPr>
            <w:tcW w:w="212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A42B1" w:rsidRPr="00651C23" w:rsidRDefault="009A42B1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3.865.668,20</w:t>
            </w:r>
          </w:p>
        </w:tc>
      </w:tr>
    </w:tbl>
    <w:p w:rsidR="009A42B1" w:rsidRDefault="009A42B1" w:rsidP="009A42B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b/>
          <w:sz w:val="22"/>
          <w:szCs w:val="48"/>
          <w:u w:val="single"/>
          <w:lang w:val="sr-Cyrl-RS"/>
        </w:rPr>
      </w:pPr>
    </w:p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B1"/>
    <w:rsid w:val="005B3DA1"/>
    <w:rsid w:val="009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58D0-7EF2-4337-BCB5-7D55F8D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2023-11-07T10:44:00Z</dcterms:created>
  <dcterms:modified xsi:type="dcterms:W3CDTF">2023-11-07T10:44:00Z</dcterms:modified>
</cp:coreProperties>
</file>